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eastAsia="黑体"/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napToGrid w:val="0"/>
        <w:rPr>
          <w:rFonts w:eastAsia="方正小标宋简体"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中共浙江省委统战部 浙江省社会主义学院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浙江省统一战线智库</w:t>
      </w:r>
      <w:r>
        <w:rPr>
          <w:rFonts w:hint="default"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浙江省统一战线理论研究会联合招标课题申报书</w:t>
      </w: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  <w:szCs w:val="32"/>
        </w:rPr>
      </w:pPr>
    </w:p>
    <w:p>
      <w:pPr>
        <w:snapToGrid w:val="0"/>
        <w:ind w:firstLine="3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投标课题：</w:t>
      </w: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ind w:firstLine="3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课题组长：</w:t>
      </w: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ind w:firstLine="3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所在单位：</w:t>
      </w: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联系电话：</w:t>
      </w: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50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before="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中共浙江省委统战部        </w:t>
      </w:r>
    </w:p>
    <w:p>
      <w:pPr>
        <w:wordWrap w:val="0"/>
        <w:spacing w:before="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浙江省社会主义学院</w:t>
      </w:r>
    </w:p>
    <w:p>
      <w:pPr>
        <w:wordWrap w:val="0"/>
        <w:spacing w:before="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浙江省统一战线智库    </w:t>
      </w:r>
    </w:p>
    <w:p>
      <w:pPr>
        <w:spacing w:before="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浙江省统一战线理论研究会</w:t>
      </w:r>
    </w:p>
    <w:p>
      <w:pPr>
        <w:spacing w:before="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wordWrap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 </w:t>
      </w:r>
    </w:p>
    <w:p>
      <w:pPr>
        <w:snapToGrid w:val="0"/>
        <w:rPr>
          <w:rFonts w:eastAsia="楷体_GB2312"/>
        </w:rPr>
      </w:pPr>
    </w:p>
    <w:p>
      <w:pPr>
        <w:snapToGrid w:val="0"/>
        <w:jc w:val="both"/>
        <w:rPr>
          <w:rFonts w:eastAsia="楷体_GB2312"/>
        </w:rPr>
      </w:pPr>
      <w:r>
        <w:rPr>
          <w:rFonts w:eastAsia="楷体_GB2312"/>
        </w:rPr>
        <w:t xml:space="preserve">                            </w:t>
      </w:r>
    </w:p>
    <w:tbl>
      <w:tblPr>
        <w:tblStyle w:val="2"/>
        <w:tblW w:w="0" w:type="auto"/>
        <w:tblInd w:w="-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247"/>
        <w:gridCol w:w="2533"/>
        <w:gridCol w:w="1080"/>
        <w:gridCol w:w="1080"/>
        <w:gridCol w:w="20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课题组主要人员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姓  名</w:t>
            </w:r>
          </w:p>
        </w:tc>
        <w:tc>
          <w:tcPr>
            <w:tcW w:w="253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320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单  位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职  称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职  务</w:t>
            </w:r>
          </w:p>
        </w:tc>
        <w:tc>
          <w:tcPr>
            <w:tcW w:w="208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研究领域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ind w:right="-69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</w:trPr>
        <w:tc>
          <w:tcPr>
            <w:tcW w:w="107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楷体_GB2312"/>
                <w:sz w:val="28"/>
              </w:rPr>
              <w:t>以往承担的省部级研究课题</w:t>
            </w:r>
          </w:p>
        </w:tc>
        <w:tc>
          <w:tcPr>
            <w:tcW w:w="802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</w:trPr>
        <w:tc>
          <w:tcPr>
            <w:tcW w:w="1078" w:type="dxa"/>
            <w:tcBorders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楷体_GB2312"/>
                <w:sz w:val="28"/>
              </w:rPr>
              <w:t>课题研究的基本思路和方法</w:t>
            </w:r>
          </w:p>
        </w:tc>
        <w:tc>
          <w:tcPr>
            <w:tcW w:w="8027" w:type="dxa"/>
            <w:gridSpan w:val="5"/>
            <w:tcBorders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成果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形式</w:t>
            </w:r>
          </w:p>
        </w:tc>
        <w:tc>
          <w:tcPr>
            <w:tcW w:w="8027" w:type="dxa"/>
            <w:gridSpan w:val="5"/>
            <w:tcBorders>
              <w:top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107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课题组长及主要成员近期主要研究成果(注明是否为主要承担人)</w:t>
            </w:r>
          </w:p>
        </w:tc>
        <w:tc>
          <w:tcPr>
            <w:tcW w:w="8027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5" w:hRule="atLeast"/>
        </w:trPr>
        <w:tc>
          <w:tcPr>
            <w:tcW w:w="107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课题组长所在单位意见</w:t>
            </w:r>
          </w:p>
        </w:tc>
        <w:tc>
          <w:tcPr>
            <w:tcW w:w="8027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华文楷体"/>
                <w:sz w:val="28"/>
              </w:rPr>
            </w:pPr>
            <w:r>
              <w:rPr>
                <w:rFonts w:eastAsia="黑体"/>
                <w:sz w:val="28"/>
              </w:rPr>
              <w:t xml:space="preserve">                                  </w:t>
            </w:r>
            <w:r>
              <w:rPr>
                <w:rFonts w:eastAsia="华文楷体"/>
                <w:sz w:val="28"/>
              </w:rPr>
              <w:t>公  章</w:t>
            </w:r>
          </w:p>
          <w:p>
            <w:pPr>
              <w:snapToGrid w:val="0"/>
              <w:rPr>
                <w:rFonts w:eastAsia="华文楷体"/>
                <w:sz w:val="28"/>
              </w:rPr>
            </w:pPr>
            <w:r>
              <w:rPr>
                <w:rFonts w:eastAsia="华文楷体"/>
                <w:sz w:val="28"/>
              </w:rPr>
              <w:t xml:space="preserve">                               </w:t>
            </w:r>
            <w:r>
              <w:rPr>
                <w:rFonts w:eastAsia="华文楷体"/>
                <w:sz w:val="28"/>
                <w:lang w:val="en"/>
              </w:rPr>
              <w:t>202</w:t>
            </w:r>
            <w:r>
              <w:rPr>
                <w:rFonts w:hint="eastAsia" w:eastAsia="华文楷体"/>
                <w:sz w:val="28"/>
                <w:lang w:val="en-US" w:eastAsia="zh-CN"/>
              </w:rPr>
              <w:t>3</w:t>
            </w:r>
            <w:r>
              <w:rPr>
                <w:rFonts w:eastAsia="华文楷体"/>
                <w:sz w:val="28"/>
              </w:rPr>
              <w:t>年  月  日</w:t>
            </w:r>
          </w:p>
          <w:p>
            <w:pPr>
              <w:snapToGrid w:val="0"/>
              <w:rPr>
                <w:rFonts w:eastAsia="华文楷体"/>
                <w:sz w:val="28"/>
              </w:rPr>
            </w:pPr>
          </w:p>
          <w:p>
            <w:pPr>
              <w:snapToGrid w:val="0"/>
              <w:rPr>
                <w:rFonts w:eastAsia="华文楷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07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备注</w:t>
            </w:r>
          </w:p>
        </w:tc>
        <w:tc>
          <w:tcPr>
            <w:tcW w:w="8027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</w:tbl>
    <w:p>
      <w:pPr>
        <w:snapToGrid w:val="0"/>
        <w:rPr>
          <w:rFonts w:eastAsia="黑体"/>
          <w:sz w:val="10"/>
        </w:rPr>
      </w:pPr>
    </w:p>
    <w:p>
      <w:pPr>
        <w:snapToGrid w:val="0"/>
        <w:rPr>
          <w:rFonts w:eastAsia="黑体"/>
          <w:sz w:val="10"/>
        </w:rPr>
      </w:pPr>
    </w:p>
    <w:p>
      <w:pPr>
        <w:snapToGrid w:val="0"/>
        <w:rPr>
          <w:rFonts w:eastAsia="仿宋_GB2312"/>
          <w:sz w:val="28"/>
        </w:rPr>
      </w:pPr>
      <w:r>
        <w:rPr>
          <w:rFonts w:eastAsia="仿宋_GB2312"/>
          <w:sz w:val="28"/>
        </w:rPr>
        <w:t>注：以上表格所填内容可另附。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WM2NTQzNWU3MGM0NGE3N2JmZjE0NTRlYzI4NTIifQ=="/>
  </w:docVars>
  <w:rsids>
    <w:rsidRoot w:val="60F84AA0"/>
    <w:rsid w:val="60F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2023-05-24T06:42:00Z</dcterms:created>
  <dc:creator>12945</dc:creator>
  <cp:lastModifiedBy>12945</cp:lastModifiedBy>
  <dcterms:modified xsi:type="dcterms:W3CDTF">2023-05-24T06:43:53Z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42B5525D65194CD3B5069509B4751111_11</vt:lpwstr>
  </property>
</Properties>
</file>