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930D1">
      <w:pPr>
        <w:rPr>
          <w:rFonts w:hint="eastAsia"/>
        </w:rPr>
      </w:pPr>
      <w:r>
        <w:rPr>
          <w:rFonts w:hint="eastAsia"/>
        </w:rPr>
        <w:t>（一）资格审核材料</w:t>
      </w:r>
    </w:p>
    <w:p w14:paraId="7CCB65BD">
      <w:pPr>
        <w:rPr>
          <w:rFonts w:hint="default"/>
        </w:rPr>
      </w:pPr>
      <w:r>
        <w:rPr>
          <w:rFonts w:hint="eastAsia"/>
        </w:rPr>
        <w:t> 1.有效居民身份证及复印件（正反两面）</w:t>
      </w:r>
    </w:p>
    <w:p w14:paraId="7035A8F5">
      <w:pPr>
        <w:rPr>
          <w:rFonts w:hint="default"/>
        </w:rPr>
      </w:pPr>
      <w:r>
        <w:rPr>
          <w:rFonts w:hint="eastAsia"/>
        </w:rPr>
        <w:t> 2.准考证</w:t>
      </w:r>
    </w:p>
    <w:p w14:paraId="0CE282BB">
      <w:pPr>
        <w:rPr>
          <w:rFonts w:hint="default"/>
        </w:rPr>
      </w:pPr>
      <w:r>
        <w:rPr>
          <w:rFonts w:hint="eastAsia"/>
        </w:rPr>
        <w:t> 3.学历学籍证明</w:t>
      </w:r>
    </w:p>
    <w:p w14:paraId="52937115">
      <w:pPr>
        <w:rPr>
          <w:rFonts w:hint="default"/>
        </w:rPr>
      </w:pPr>
      <w:r>
        <w:rPr>
          <w:rFonts w:hint="eastAsia"/>
        </w:rPr>
        <w:t>（1）应届生提供学生证以及《教育部学籍在线验证报告》；</w:t>
      </w:r>
    </w:p>
    <w:p w14:paraId="1ED3FD92">
      <w:pPr>
        <w:rPr>
          <w:rFonts w:hint="default"/>
        </w:rPr>
      </w:pPr>
      <w:r>
        <w:rPr>
          <w:rFonts w:hint="eastAsia"/>
        </w:rPr>
        <w:t>（2）往届生提供毕业证、学位证以及《教育部学历证书电子注册备案表》或教育部出具的《中国高等教育学历认证报告》，国（境）外获得学历学位的须提供教育部留学服务中心出具的《国（境）外学历学位认证书》</w:t>
      </w:r>
    </w:p>
    <w:p w14:paraId="527DC49C">
      <w:pPr>
        <w:rPr>
          <w:rFonts w:hint="default"/>
        </w:rPr>
      </w:pPr>
      <w:r>
        <w:rPr>
          <w:rFonts w:hint="eastAsia"/>
        </w:rPr>
        <w:t>（二）复试材料</w:t>
      </w:r>
    </w:p>
    <w:p w14:paraId="3C231BD5">
      <w:pPr>
        <w:rPr>
          <w:rFonts w:hint="default"/>
        </w:rPr>
      </w:pPr>
      <w:r>
        <w:rPr>
          <w:rFonts w:hint="eastAsia"/>
        </w:rPr>
        <w:t> 1.大学成绩单（盖公章）</w:t>
      </w:r>
    </w:p>
    <w:p w14:paraId="43316FDB">
      <w:pPr>
        <w:rPr>
          <w:rFonts w:hint="default"/>
        </w:rPr>
      </w:pPr>
      <w:r>
        <w:rPr>
          <w:rFonts w:hint="eastAsia"/>
        </w:rPr>
        <w:t> 2.科研成果佐证材料以及学科竞赛获奖证书</w:t>
      </w:r>
    </w:p>
    <w:p w14:paraId="2DFEAC3F">
      <w:pPr>
        <w:rPr>
          <w:rFonts w:hint="default"/>
        </w:rPr>
      </w:pPr>
      <w:r>
        <w:rPr>
          <w:rFonts w:hint="eastAsia"/>
        </w:rPr>
        <w:t> 3.英语四、六级成绩单或其他证明英语水平证书</w:t>
      </w:r>
    </w:p>
    <w:p w14:paraId="70E4B34F">
      <w:pPr>
        <w:rPr>
          <w:rFonts w:hint="default"/>
        </w:rPr>
      </w:pPr>
      <w:r>
        <w:rPr>
          <w:rFonts w:hint="eastAsia"/>
        </w:rPr>
        <w:t> 4.复试信息登记表</w:t>
      </w:r>
    </w:p>
    <w:p w14:paraId="5EFFF1EE">
      <w:pPr>
        <w:rPr>
          <w:rFonts w:hint="default"/>
        </w:rPr>
      </w:pPr>
      <w:r>
        <w:rPr>
          <w:rFonts w:hint="eastAsia"/>
        </w:rPr>
        <w:t> 5.同等学力考生还需提供6门及以上主干课程成绩单</w:t>
      </w:r>
    </w:p>
    <w:p w14:paraId="767126EB">
      <w:pPr>
        <w:rPr>
          <w:rFonts w:hint="default"/>
        </w:rPr>
      </w:pPr>
      <w:r>
        <w:rPr>
          <w:rFonts w:hint="eastAsia"/>
        </w:rPr>
        <w:t> 6.诚信复试承诺书</w:t>
      </w:r>
    </w:p>
    <w:p w14:paraId="41F6F756">
      <w:pPr>
        <w:rPr>
          <w:rFonts w:hint="eastAsia"/>
        </w:rPr>
      </w:pPr>
      <w:r>
        <w:rPr>
          <w:rFonts w:hint="eastAsia"/>
        </w:rPr>
        <w:t> 7.思想政治品德考核表</w:t>
      </w:r>
    </w:p>
    <w:p w14:paraId="645A8FDD">
      <w:pPr>
        <w:rPr>
          <w:rFonts w:hint="default"/>
        </w:rPr>
      </w:pPr>
      <w:r>
        <w:rPr>
          <w:rFonts w:hint="eastAsia"/>
        </w:rPr>
        <w:t> 8.招生学院要求的其他材料</w:t>
      </w:r>
    </w:p>
    <w:p w14:paraId="08009FE8">
      <w:pPr>
        <w:rPr>
          <w:rFonts w:hint="default"/>
        </w:rPr>
      </w:pPr>
      <w:r>
        <w:rPr>
          <w:rFonts w:hint="eastAsia"/>
        </w:rPr>
        <w:t>（三）其他材料</w:t>
      </w:r>
    </w:p>
    <w:p w14:paraId="13389DFC">
      <w:pPr>
        <w:rPr>
          <w:rFonts w:hint="default"/>
        </w:rPr>
      </w:pPr>
      <w:r>
        <w:rPr>
          <w:rFonts w:hint="eastAsia"/>
        </w:rPr>
        <w:t> 1.报考“退役大学生士兵计划”的考生，还应提供《入伍批准书》和《退出现役证》（限士兵）原件和复印件；</w:t>
      </w:r>
    </w:p>
    <w:p w14:paraId="2247BD8B">
      <w:pPr>
        <w:rPr>
          <w:rFonts w:hint="default"/>
        </w:rPr>
      </w:pPr>
      <w:r>
        <w:rPr>
          <w:rFonts w:hint="eastAsia"/>
        </w:rPr>
        <w:t> 2.立功表彰退役军人免试考生除上述材料外，还需提供立功表彰证明材料；</w:t>
      </w:r>
    </w:p>
    <w:p w14:paraId="3CAD9F03">
      <w:pPr>
        <w:rPr>
          <w:rFonts w:hint="default"/>
        </w:rPr>
      </w:pPr>
      <w:r>
        <w:rPr>
          <w:rFonts w:hint="eastAsia"/>
        </w:rPr>
        <w:t> 3.网报后在学信网学历校验未通过校验的考生须提交《中国高等教育学历认证报告》；</w:t>
      </w:r>
    </w:p>
    <w:p w14:paraId="7AE87542">
      <w:pPr>
        <w:rPr>
          <w:rFonts w:hint="default"/>
        </w:rPr>
      </w:pPr>
      <w:r>
        <w:rPr>
          <w:rFonts w:hint="eastAsia"/>
        </w:rPr>
        <w:t> 4.报考或调剂非全日制专业的考生以及其他报考定向就业的考生还须在拟录取前签订定向就业合同；</w:t>
      </w:r>
    </w:p>
    <w:p w14:paraId="5374EE6C">
      <w:pPr>
        <w:rPr>
          <w:rFonts w:hint="default"/>
        </w:rPr>
      </w:pPr>
      <w:r>
        <w:rPr>
          <w:rFonts w:hint="eastAsia"/>
        </w:rPr>
        <w:t> 5.符合教育部规定的硕士研究生招生考试的初试总分加分政策的考生，须提交相关证明材料；</w:t>
      </w:r>
    </w:p>
    <w:p w14:paraId="1F40B9C9">
      <w:pPr>
        <w:rPr>
          <w:rFonts w:hint="default"/>
        </w:rPr>
      </w:pPr>
      <w:r>
        <w:rPr>
          <w:rFonts w:hint="eastAsia"/>
        </w:rPr>
        <w:t> 6.曾经更改过姓名或身份证号的考生须提供户口本或公安局开具的证明。</w:t>
      </w:r>
    </w:p>
    <w:p w14:paraId="6E747D80">
      <w:pPr>
        <w:rPr>
          <w:rFonts w:hint="default"/>
          <w:lang w:val="en-US" w:eastAsia="zh-CN"/>
        </w:rPr>
      </w:pPr>
      <w:r>
        <w:rPr>
          <w:rFonts w:hint="eastAsia"/>
          <w:lang w:val="en-US" w:eastAsia="zh-CN"/>
        </w:rPr>
        <w:t>注：以上材料清单来源：《</w:t>
      </w:r>
      <w:r>
        <w:rPr>
          <w:rFonts w:hint="eastAsia"/>
        </w:rPr>
        <w:t>湖州</w:t>
      </w:r>
      <w:bookmarkStart w:id="0" w:name="_GoBack"/>
      <w:bookmarkEnd w:id="0"/>
      <w:r>
        <w:rPr>
          <w:rFonts w:hint="eastAsia"/>
        </w:rPr>
        <w:t>师范大学2026年硕士研究生招生复试考生须知</w:t>
      </w:r>
      <w:r>
        <w:rPr>
          <w:rFonts w:hint="eastAsia"/>
          <w:lang w:val="en-US" w:eastAsia="zh-CN"/>
        </w:rPr>
        <w:t>》</w:t>
      </w:r>
    </w:p>
    <w:p w14:paraId="755F4D88">
      <w:pPr>
        <w:widowControl w:val="0"/>
        <w:numPr>
          <w:ilvl w:val="0"/>
          <w:numId w:val="0"/>
        </w:numPr>
        <w:ind w:firstLine="280" w:firstLineChars="100"/>
        <w:jc w:val="both"/>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object>
          <v:shape id="_x0000_i1025" o:spt="75" type="#_x0000_t75" style="height:639pt;width:415.5pt;" o:ole="t" filled="f" o:preferrelative="t" stroked="f" coordsize="21600,21600">
            <v:fill on="f" focussize="0,0"/>
            <v:stroke on="f"/>
            <v:imagedata r:id="rId5" o:title=""/>
            <o:lock v:ext="edit" aspectratio="t"/>
            <w10:wrap type="none"/>
            <w10:anchorlock/>
          </v:shape>
          <o:OLEObject Type="Embed" ProgID="Word.Document.12" ShapeID="_x0000_i1025" DrawAspect="Content" ObjectID="_1468075725" r:id="rId4">
            <o:LockedField>false</o:LockedField>
          </o:OLEObject>
        </w:object>
      </w:r>
    </w:p>
    <w:p w14:paraId="09179039">
      <w:pPr>
        <w:widowControl w:val="0"/>
        <w:numPr>
          <w:ilvl w:val="0"/>
          <w:numId w:val="0"/>
        </w:numPr>
        <w:jc w:val="both"/>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A2E24"/>
    <w:rsid w:val="03D34509"/>
    <w:rsid w:val="0F8D47A3"/>
    <w:rsid w:val="16445A08"/>
    <w:rsid w:val="292A559A"/>
    <w:rsid w:val="2C702811"/>
    <w:rsid w:val="336B510A"/>
    <w:rsid w:val="3EE10113"/>
    <w:rsid w:val="49BB19D9"/>
    <w:rsid w:val="66C00661"/>
    <w:rsid w:val="6CA0384E"/>
    <w:rsid w:val="6F532257"/>
    <w:rsid w:val="719A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257</Words>
  <Characters>260</Characters>
  <Lines>0</Lines>
  <Paragraphs>0</Paragraphs>
  <TotalTime>3</TotalTime>
  <ScaleCrop>false</ScaleCrop>
  <LinksUpToDate>false</LinksUpToDate>
  <CharactersWithSpaces>260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2023-03-27T08:28:00Z</dcterms:created>
  <dc:creator>cyh</dc:creator>
  <cp:lastModifiedBy>朽木可雕</cp:lastModifiedBy>
  <dcterms:modified xsi:type="dcterms:W3CDTF">2026-03-25T02:48:46Z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eyJoZGlkIjoiZmY0ZTNiZWFiYTMzNWY2YzY3ZTk1YWE0M2I3OWQ4YmEiLCJ1c2VySWQiOiI4MzIwMzAzOTcifQ==</vt:lpwstr>
  </property>
  <property fmtid="{D5CDD505-2E9C-101B-9397-08002B2CF9AE}" pid="4" name="ICV">
    <vt:lpwstr>35E90F420D114202A1DB5AB98113F84B_12</vt:lpwstr>
  </property>
</Properties>
</file>